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ascii="Times New Roman" w:hAnsi="Times New Roman" w:eastAsia="Times New Roman" w:cs="Times New Roman"/>
          <w:sz w:val="24"/>
          <w:szCs w:val="24"/>
          <w:lang w:val="uk-UA" w:eastAsia="ru-RU"/>
        </w:rPr>
      </w:pPr>
      <w:r>
        <w:rPr>
          <w:rFonts w:ascii="Times New Roman" w:hAnsi="Times New Roman" w:eastAsia="Times New Roman" w:cs="Times New Roman"/>
          <w:sz w:val="26"/>
          <w:szCs w:val="26"/>
          <w:lang w:val="uk-UA" w:eastAsia="ru-RU"/>
        </w:rPr>
        <w:t xml:space="preserve"> </w:t>
      </w:r>
      <w:r>
        <w:rPr>
          <w:rFonts w:ascii="Times New Roman" w:hAnsi="Times New Roman" w:eastAsia="Times New Roman" w:cs="Times New Roman"/>
          <w:sz w:val="24"/>
          <w:szCs w:val="24"/>
          <w:lang w:val="uk-UA" w:eastAsia="ru-RU"/>
        </w:rPr>
        <w:t xml:space="preserve">                                                                        </w:t>
      </w:r>
      <w:r>
        <w:rPr>
          <w:rFonts w:ascii="Times New Roman" w:hAnsi="Times New Roman" w:eastAsia="Calibri" w:cs="Times New Roman"/>
          <w:sz w:val="24"/>
          <w:szCs w:val="24"/>
          <w:lang w:val="uk-UA" w:eastAsia="uk-UA"/>
        </w:rPr>
        <mc:AlternateContent>
          <mc:Choice Requires="wpg">
            <w:drawing>
              <wp:inline xmlns:wp="http://schemas.openxmlformats.org/drawingml/2006/wordprocessingDrawing" distT="0" distB="0" distL="0" distR="0">
                <wp:extent cx="419100" cy="56197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pic:cNvPicPr>
                        <pic:nvPr/>
                      </pic:nvPicPr>
                      <pic:blipFill rotWithShape="1">
                        <a:blip r:embed="rId8"/>
                        <a:stretch/>
                      </pic:blipFill>
                      <pic:spPr bwMode="auto">
                        <a:xfrm>
                          <a:off x="0" y="0"/>
                          <a:ext cx="419100" cy="5619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3.00pt;height:44.25pt;mso-wrap-distance-left:0.00pt;mso-wrap-distance-top:0.00pt;mso-wrap-distance-right:0.00pt;mso-wrap-distance-bottom:0.00pt;z-index:1;" stroked="f">
                <v:imagedata r:id="rId8" o:title=""/>
                <o:lock v:ext="edit" rotation="t"/>
              </v:shape>
            </w:pict>
          </mc:Fallback>
        </mc:AlternateContent>
      </w:r>
      <w:r>
        <w:rPr>
          <w:rFonts w:ascii="Times New Roman" w:hAnsi="Times New Roman" w:eastAsia="Times New Roman" w:cs="Times New Roman"/>
          <w:sz w:val="24"/>
          <w:szCs w:val="24"/>
          <w:lang w:val="uk-UA" w:eastAsia="ru-RU"/>
        </w:rPr>
        <w:t xml:space="preserve">                                               ПРОЄКТ</w:t>
      </w:r>
      <w:r>
        <w:rPr>
          <w:rFonts w:ascii="Times New Roman" w:hAnsi="Times New Roman" w:eastAsia="Times New Roman" w:cs="Times New Roman"/>
          <w:sz w:val="24"/>
          <w:szCs w:val="24"/>
          <w:lang w:val="uk-UA" w:eastAsia="ru-RU"/>
        </w:rPr>
      </w:r>
    </w:p>
    <w:p>
      <w:pPr>
        <w:keepNext w:val="true"/>
        <w:pBdr/>
        <w:spacing w:after="60" w:before="120" w:line="240" w:lineRule="auto"/>
        <w:ind/>
        <w:jc w:val="center"/>
        <w:outlineLvl w:val="0"/>
        <w:rPr>
          <w:rFonts w:ascii="Times New Roman" w:hAnsi="Times New Roman" w:eastAsia="Times New Roman" w:cs="Times New Roman"/>
          <w:b/>
          <w:bCs/>
          <w:caps/>
          <w:color w:val="000000"/>
          <w:sz w:val="24"/>
          <w:szCs w:val="24"/>
          <w:lang w:val="uk-UA" w:eastAsia="ru-RU"/>
        </w:rPr>
      </w:pPr>
      <w:r>
        <w:rPr>
          <w:rFonts w:ascii="Times New Roman" w:hAnsi="Times New Roman" w:eastAsia="Times New Roman" w:cs="Times New Roman"/>
          <w:b/>
          <w:bCs/>
          <w:caps/>
          <w:color w:val="000000"/>
          <w:sz w:val="24"/>
          <w:szCs w:val="24"/>
          <w:lang w:val="uk-UA" w:eastAsia="ru-RU"/>
        </w:rPr>
        <w:t xml:space="preserve">Україна</w:t>
      </w:r>
      <w:r>
        <w:rPr>
          <w:rFonts w:ascii="Times New Roman" w:hAnsi="Times New Roman" w:eastAsia="Times New Roman" w:cs="Times New Roman"/>
          <w:b/>
          <w:bCs/>
          <w:caps/>
          <w:color w:val="000000"/>
          <w:sz w:val="24"/>
          <w:szCs w:val="24"/>
          <w:lang w:val="uk-UA" w:eastAsia="ru-RU"/>
        </w:rPr>
      </w:r>
    </w:p>
    <w:p>
      <w:pPr>
        <w:keepNext w:val="true"/>
        <w:pBdr/>
        <w:spacing w:after="60" w:before="120" w:line="240" w:lineRule="auto"/>
        <w:ind/>
        <w:jc w:val="center"/>
        <w:outlineLvl w:val="1"/>
        <w:rPr>
          <w:rFonts w:ascii="Times New Roman" w:hAnsi="Times New Roman" w:eastAsia="Times New Roman" w:cs="Times New Roman"/>
          <w:b/>
          <w:bCs/>
          <w:iCs/>
          <w:spacing w:val="40"/>
          <w:sz w:val="28"/>
          <w:szCs w:val="28"/>
          <w:lang w:val="uk-UA" w:eastAsia="ru-RU"/>
        </w:rPr>
      </w:pPr>
      <w:r>
        <w:rPr>
          <w:rFonts w:ascii="Times New Roman" w:hAnsi="Times New Roman" w:eastAsia="Times New Roman" w:cs="Times New Roman"/>
          <w:b/>
          <w:bCs/>
          <w:iCs/>
          <w:spacing w:val="40"/>
          <w:sz w:val="28"/>
          <w:szCs w:val="28"/>
          <w:lang w:val="uk-UA" w:eastAsia="ru-RU"/>
        </w:rPr>
        <w:t xml:space="preserve">ЧЕРНІГІВСЬКА  ОБЛАСНА  РАДА </w:t>
      </w:r>
      <w:r>
        <w:rPr>
          <w:rFonts w:ascii="Times New Roman" w:hAnsi="Times New Roman" w:eastAsia="Times New Roman" w:cs="Times New Roman"/>
          <w:b/>
          <w:bCs/>
          <w:iCs/>
          <w:spacing w:val="40"/>
          <w:sz w:val="28"/>
          <w:szCs w:val="28"/>
          <w:lang w:val="uk-UA" w:eastAsia="ru-RU"/>
        </w:rPr>
      </w:r>
    </w:p>
    <w:p>
      <w:pPr>
        <w:keepNext w:val="true"/>
        <w:pBdr/>
        <w:spacing w:after="60" w:before="240" w:line="240" w:lineRule="auto"/>
        <w:ind/>
        <w:jc w:val="center"/>
        <w:outlineLvl w:val="1"/>
        <w:rPr>
          <w:rFonts w:ascii="Times New Roman" w:hAnsi="Times New Roman" w:eastAsia="Times New Roman" w:cs="Times New Roman"/>
          <w:b/>
          <w:iCs/>
          <w:caps/>
          <w:color w:val="000000"/>
          <w:spacing w:val="100"/>
          <w:sz w:val="28"/>
          <w:szCs w:val="28"/>
          <w:lang w:val="uk-UA" w:eastAsia="ru-RU"/>
        </w:rPr>
      </w:pPr>
      <w:r>
        <w:rPr>
          <w:rFonts w:ascii="Times New Roman" w:hAnsi="Times New Roman" w:eastAsia="Times New Roman" w:cs="Times New Roman"/>
          <w:b/>
          <w:iCs/>
          <w:caps/>
          <w:color w:val="000000"/>
          <w:spacing w:val="100"/>
          <w:sz w:val="28"/>
          <w:szCs w:val="28"/>
          <w:lang w:val="uk-UA" w:eastAsia="ru-RU"/>
        </w:rPr>
        <w:t xml:space="preserve">РІШЕННЯ</w:t>
      </w:r>
      <w:r>
        <w:rPr>
          <w:rFonts w:ascii="Times New Roman" w:hAnsi="Times New Roman" w:eastAsia="Times New Roman" w:cs="Times New Roman"/>
          <w:b/>
          <w:iCs/>
          <w:caps/>
          <w:color w:val="000000"/>
          <w:spacing w:val="100"/>
          <w:sz w:val="28"/>
          <w:szCs w:val="28"/>
          <w:lang w:val="uk-UA" w:eastAsia="ru-RU"/>
        </w:rPr>
      </w:r>
    </w:p>
    <w:p>
      <w:pPr>
        <w:keepNext w:val="true"/>
        <w:pBdr/>
        <w:spacing w:after="60" w:before="240" w:line="240" w:lineRule="auto"/>
        <w:ind/>
        <w:jc w:val="center"/>
        <w:outlineLvl w:val="1"/>
        <w:rPr>
          <w:rFonts w:ascii="Times New Roman" w:hAnsi="Times New Roman" w:eastAsia="Times New Roman" w:cs="Times New Roman"/>
          <w:bCs/>
          <w:iCs/>
          <w:sz w:val="28"/>
          <w:szCs w:val="28"/>
          <w:lang w:val="uk-UA" w:eastAsia="ru-RU"/>
        </w:rPr>
      </w:pPr>
      <w:r>
        <w:rPr>
          <w:rFonts w:ascii="Times New Roman" w:hAnsi="Times New Roman" w:eastAsia="Times New Roman" w:cs="Times New Roman"/>
          <w:bCs/>
          <w:iCs/>
          <w:sz w:val="28"/>
          <w:szCs w:val="28"/>
          <w:lang w:val="uk-UA" w:eastAsia="ru-RU"/>
        </w:rPr>
        <w:t xml:space="preserve">(_______сесія _________ скликання)</w:t>
      </w:r>
      <w:r>
        <w:rPr>
          <w:rFonts w:ascii="Times New Roman" w:hAnsi="Times New Roman" w:eastAsia="Times New Roman" w:cs="Times New Roman"/>
          <w:bCs/>
          <w:iCs/>
          <w:sz w:val="28"/>
          <w:szCs w:val="28"/>
          <w:lang w:val="uk-UA" w:eastAsia="ru-RU"/>
        </w:rPr>
      </w:r>
    </w:p>
    <w:p>
      <w:pPr>
        <w:keepNext w:val="true"/>
        <w:pBdr/>
        <w:spacing w:after="60" w:before="240" w:line="240" w:lineRule="auto"/>
        <w:ind w:hanging="1440" w:left="1440"/>
        <w:jc w:val="center"/>
        <w:outlineLvl w:val="1"/>
        <w:rPr>
          <w:rFonts w:ascii="Times New Roman" w:hAnsi="Times New Roman" w:eastAsia="Times New Roman" w:cs="Times New Roman"/>
          <w:bCs/>
          <w:iCs/>
          <w:sz w:val="28"/>
          <w:szCs w:val="28"/>
          <w:lang w:val="uk-UA" w:eastAsia="ru-RU"/>
        </w:rPr>
      </w:pPr>
      <w:r>
        <w:rPr>
          <w:rFonts w:ascii="Times New Roman" w:hAnsi="Times New Roman" w:eastAsia="Times New Roman" w:cs="Times New Roman"/>
          <w:bCs/>
          <w:iCs/>
          <w:sz w:val="28"/>
          <w:szCs w:val="28"/>
          <w:lang w:val="uk-UA" w:eastAsia="ru-RU"/>
        </w:rPr>
      </w:r>
      <w:r>
        <w:rPr>
          <w:rFonts w:ascii="Times New Roman" w:hAnsi="Times New Roman" w:eastAsia="Times New Roman" w:cs="Times New Roman"/>
          <w:bCs/>
          <w:iCs/>
          <w:sz w:val="28"/>
          <w:szCs w:val="28"/>
          <w:lang w:val="uk-UA" w:eastAsia="ru-RU"/>
        </w:rPr>
      </w:r>
    </w:p>
    <w:p>
      <w:pPr>
        <w:keepNext w:val="true"/>
        <w:pBdr/>
        <w:spacing w:after="0" w:line="240" w:lineRule="auto"/>
        <w:ind/>
        <w:outlineLvl w:val="1"/>
        <w:rPr>
          <w:rFonts w:ascii="Times New Roman" w:hAnsi="Times New Roman" w:eastAsia="Times New Roman" w:cs="Times New Roman"/>
          <w:bCs/>
          <w:iCs/>
          <w:sz w:val="28"/>
          <w:szCs w:val="28"/>
          <w:lang w:val="uk-UA" w:eastAsia="ru-RU"/>
        </w:rPr>
      </w:pPr>
      <w:r>
        <w:rPr>
          <w:rFonts w:ascii="Times New Roman" w:hAnsi="Times New Roman" w:eastAsia="Times New Roman" w:cs="Times New Roman"/>
          <w:bCs/>
          <w:iCs/>
          <w:sz w:val="28"/>
          <w:szCs w:val="28"/>
          <w:lang w:val="uk-UA" w:eastAsia="ru-RU"/>
        </w:rPr>
        <w:t xml:space="preserve">_____________ 202_</w:t>
      </w:r>
      <w:r>
        <w:rPr>
          <w:rFonts w:ascii="Times New Roman" w:hAnsi="Times New Roman" w:eastAsia="Times New Roman" w:cs="Times New Roman"/>
          <w:bCs/>
          <w:iCs/>
          <w:sz w:val="28"/>
          <w:szCs w:val="28"/>
          <w:lang w:val="uk-UA" w:eastAsia="ru-RU"/>
        </w:rPr>
        <w:t xml:space="preserve"> року                                                                 № __/____</w:t>
      </w:r>
      <w:r>
        <w:rPr>
          <w:rFonts w:ascii="Times New Roman" w:hAnsi="Times New Roman" w:eastAsia="Times New Roman" w:cs="Times New Roman"/>
          <w:bCs/>
          <w:iCs/>
          <w:sz w:val="28"/>
          <w:szCs w:val="28"/>
          <w:lang w:val="uk-UA" w:eastAsia="ru-RU"/>
        </w:rPr>
      </w:r>
    </w:p>
    <w:p>
      <w:pPr>
        <w:keepNext w:val="true"/>
        <w:pBdr/>
        <w:spacing w:after="0" w:line="240" w:lineRule="auto"/>
        <w:ind w:firstLine="540"/>
        <w:outlineLvl w:val="1"/>
        <w:rPr>
          <w:rFonts w:ascii="Times New Roman" w:hAnsi="Times New Roman" w:eastAsia="Times New Roman" w:cs="Times New Roman"/>
          <w:bCs/>
          <w:iCs/>
          <w:sz w:val="28"/>
          <w:szCs w:val="28"/>
          <w:lang w:val="uk-UA" w:eastAsia="ru-RU"/>
        </w:rPr>
      </w:pPr>
      <w:r>
        <w:rPr>
          <w:rFonts w:ascii="Times New Roman" w:hAnsi="Times New Roman" w:eastAsia="Times New Roman" w:cs="Times New Roman"/>
          <w:bCs/>
          <w:iCs/>
          <w:sz w:val="28"/>
          <w:szCs w:val="28"/>
          <w:lang w:val="uk-UA" w:eastAsia="ru-RU"/>
        </w:rPr>
        <w:t xml:space="preserve">м. Чернігів</w:t>
      </w:r>
      <w:r>
        <w:rPr>
          <w:rFonts w:ascii="Times New Roman" w:hAnsi="Times New Roman" w:eastAsia="Times New Roman" w:cs="Times New Roman"/>
          <w:bCs/>
          <w:iCs/>
          <w:sz w:val="28"/>
          <w:szCs w:val="28"/>
          <w:lang w:val="uk-UA" w:eastAsia="ru-RU"/>
        </w:rPr>
      </w:r>
    </w:p>
    <w:p>
      <w:pPr>
        <w:pBdr/>
        <w:spacing w:after="0" w:line="240" w:lineRule="auto"/>
        <w:ind/>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r>
      <w:r>
        <w:rPr>
          <w:rFonts w:ascii="Times New Roman" w:hAnsi="Times New Roman" w:eastAsia="Times New Roman" w:cs="Times New Roman"/>
          <w:sz w:val="24"/>
          <w:szCs w:val="24"/>
          <w:lang w:val="uk-UA" w:eastAsia="ru-RU"/>
        </w:rPr>
      </w:r>
    </w:p>
    <w:p>
      <w:pPr>
        <w:pBdr/>
        <w:spacing w:after="0" w:line="240" w:lineRule="auto"/>
        <w:ind/>
        <w:rPr>
          <w:rFonts w:ascii="Times New Roman" w:hAnsi="Times New Roman" w:eastAsia="Times New Roman" w:cs="Times New Roman"/>
          <w:sz w:val="24"/>
          <w:szCs w:val="24"/>
          <w:lang w:val="uk-UA" w:eastAsia="ru-RU"/>
        </w:rPr>
      </w:pPr>
      <w:r>
        <w:rPr>
          <w:lang w:val="uk-UA" w:eastAsia="uk-UA"/>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-132080</wp:posOffset>
                </wp:positionH>
                <wp:positionV relativeFrom="paragraph">
                  <wp:posOffset>67945</wp:posOffset>
                </wp:positionV>
                <wp:extent cx="2495550" cy="1200150"/>
                <wp:effectExtent l="0" t="0" r="0" b="0"/>
                <wp:wrapNone/>
                <wp:docPr id="2" name="Надпись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495550" cy="1200150"/>
                        </a:xfrm>
                        <a:prstGeom prst="rect">
                          <a:avLst/>
                        </a:prstGeom>
                        <a:solidFill>
                          <a:srgbClr val="FFFFFF"/>
                        </a:solidFill>
                        <a:ln>
                          <a:noFill/>
                        </a:ln>
                      </wps:spPr>
                      <wps:txbx>
                        <w:txbxContent>
                          <w:p>
                            <w:pPr>
                              <w:pBdr/>
                              <w:spacing w:line="240" w:lineRule="auto"/>
                              <w:ind/>
                              <w:jc w:val="both"/>
                              <w:rPr>
                                <w:rFonts w:ascii="Times New Roman" w:hAnsi="Times New Roman" w:cs="Times New Roman"/>
                                <w:sz w:val="28"/>
                                <w:szCs w:val="28"/>
                              </w:rPr>
                            </w:pPr>
                            <w:r>
                              <w:rPr>
                                <w:rFonts w:ascii="Times New Roman" w:hAnsi="Times New Roman" w:cs="Times New Roman"/>
                                <w:sz w:val="28"/>
                                <w:szCs w:val="28"/>
                                <w:lang w:val="uk-UA"/>
                              </w:rPr>
                              <w:t xml:space="preserve">Про перепрофілювання (зміну типу) та перейменування комунального закладу «Городнянський ліцей» Чернігівської обласної ради </w:t>
                            </w:r>
                            <w:r>
                              <w:rPr>
                                <w:rFonts w:ascii="Times New Roman" w:hAnsi="Times New Roman" w:cs="Times New Roman"/>
                                <w:sz w:val="28"/>
                                <w:szCs w:val="28"/>
                              </w:rPr>
                            </w:r>
                          </w:p>
                          <w:p>
                            <w:pPr>
                              <w:pBdr/>
                              <w:spacing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59264;o:allowoverlap:true;o:allowincell:true;mso-position-horizontal-relative:text;margin-left:-10.40pt;mso-position-horizontal:absolute;mso-position-vertical-relative:text;margin-top:5.35pt;mso-position-vertical:absolute;width:196.50pt;height:94.50pt;mso-wrap-distance-left:9.00pt;mso-wrap-distance-top:0.00pt;mso-wrap-distance-right:9.00pt;mso-wrap-distance-bottom:0.00pt;v-text-anchor:top;visibility:visible;" fillcolor="#FFFFFF" stroked="f">
                <v:textbox inset="0,0,0,0">
                  <w:txbxContent>
                    <w:p>
                      <w:pPr>
                        <w:pBdr/>
                        <w:spacing w:line="240" w:lineRule="auto"/>
                        <w:ind/>
                        <w:jc w:val="both"/>
                        <w:rPr>
                          <w:rFonts w:ascii="Times New Roman" w:hAnsi="Times New Roman" w:cs="Times New Roman"/>
                          <w:sz w:val="28"/>
                          <w:szCs w:val="28"/>
                        </w:rPr>
                      </w:pPr>
                      <w:r>
                        <w:rPr>
                          <w:rFonts w:ascii="Times New Roman" w:hAnsi="Times New Roman" w:cs="Times New Roman"/>
                          <w:sz w:val="28"/>
                          <w:szCs w:val="28"/>
                          <w:lang w:val="uk-UA"/>
                        </w:rPr>
                        <w:t xml:space="preserve">Про перепрофілювання (зміну типу) та перейменування комунального закладу «Городнянський ліцей» Чернігівської обласної ради </w:t>
                      </w:r>
                      <w:r>
                        <w:rPr>
                          <w:rFonts w:ascii="Times New Roman" w:hAnsi="Times New Roman" w:cs="Times New Roman"/>
                          <w:sz w:val="28"/>
                          <w:szCs w:val="28"/>
                        </w:rPr>
                      </w:r>
                    </w:p>
                    <w:p>
                      <w:pPr>
                        <w:pBdr/>
                        <w:spacing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xbxContent>
                </v:textbox>
              </v:shape>
            </w:pict>
          </mc:Fallback>
        </mc:AlternateContent>
      </w:r>
      <w:r>
        <w:rPr>
          <w:rFonts w:ascii="Times New Roman" w:hAnsi="Times New Roman" w:eastAsia="Times New Roman" w:cs="Times New Roman"/>
          <w:sz w:val="24"/>
          <w:szCs w:val="24"/>
          <w:lang w:val="uk-UA" w:eastAsia="ru-RU"/>
        </w:rPr>
      </w:r>
    </w:p>
    <w:p>
      <w:pPr>
        <w:pBdr/>
        <w:spacing w:after="0" w:line="240" w:lineRule="auto"/>
        <w:ind/>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r>
      <w:r>
        <w:rPr>
          <w:rFonts w:ascii="Times New Roman" w:hAnsi="Times New Roman" w:eastAsia="Times New Roman" w:cs="Times New Roman"/>
          <w:sz w:val="24"/>
          <w:szCs w:val="24"/>
          <w:lang w:val="uk-UA" w:eastAsia="ru-RU"/>
        </w:rPr>
      </w:r>
    </w:p>
    <w:p>
      <w:pPr>
        <w:pBdr/>
        <w:spacing w:after="0" w:line="240" w:lineRule="auto"/>
        <w:ind w:left="6480"/>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r>
      <w:r>
        <w:rPr>
          <w:rFonts w:ascii="Times New Roman" w:hAnsi="Times New Roman" w:eastAsia="Times New Roman" w:cs="Times New Roman"/>
          <w:sz w:val="28"/>
          <w:szCs w:val="28"/>
          <w:lang w:val="uk-UA" w:eastAsia="ru-RU"/>
        </w:rPr>
      </w:r>
    </w:p>
    <w:p>
      <w:pPr>
        <w:pBdr/>
        <w:spacing w:after="0" w:line="240" w:lineRule="auto"/>
        <w:ind/>
        <w:rPr>
          <w:rFonts w:ascii="Times New Roman" w:hAnsi="Times New Roman" w:eastAsia="Times New Roman" w:cs="Times New Roman"/>
          <w:sz w:val="24"/>
          <w:szCs w:val="28"/>
          <w:lang w:val="uk-UA" w:eastAsia="ru-RU"/>
        </w:rPr>
      </w:pPr>
      <w:r>
        <w:rPr>
          <w:rFonts w:ascii="Times New Roman" w:hAnsi="Times New Roman" w:eastAsia="Times New Roman" w:cs="Times New Roman"/>
          <w:sz w:val="24"/>
          <w:szCs w:val="28"/>
          <w:lang w:val="uk-UA" w:eastAsia="ru-RU"/>
        </w:rPr>
      </w:r>
      <w:r>
        <w:rPr>
          <w:rFonts w:ascii="Times New Roman" w:hAnsi="Times New Roman" w:eastAsia="Times New Roman" w:cs="Times New Roman"/>
          <w:sz w:val="24"/>
          <w:szCs w:val="28"/>
          <w:lang w:val="uk-UA" w:eastAsia="ru-RU"/>
        </w:rPr>
      </w:r>
    </w:p>
    <w:p>
      <w:pPr>
        <w:pBdr/>
        <w:spacing w:after="0" w:line="240" w:lineRule="auto"/>
        <w:ind/>
        <w:rPr>
          <w:rFonts w:ascii="Times New Roman" w:hAnsi="Times New Roman" w:eastAsia="Times New Roman" w:cs="Times New Roman"/>
          <w:sz w:val="24"/>
          <w:szCs w:val="28"/>
          <w:lang w:val="uk-UA" w:eastAsia="ru-RU"/>
        </w:rPr>
      </w:pPr>
      <w:r>
        <w:rPr>
          <w:rFonts w:ascii="Times New Roman" w:hAnsi="Times New Roman" w:eastAsia="Times New Roman" w:cs="Times New Roman"/>
          <w:sz w:val="24"/>
          <w:szCs w:val="28"/>
          <w:lang w:val="uk-UA" w:eastAsia="ru-RU"/>
        </w:rPr>
      </w:r>
      <w:r>
        <w:rPr>
          <w:rFonts w:ascii="Times New Roman" w:hAnsi="Times New Roman" w:eastAsia="Times New Roman" w:cs="Times New Roman"/>
          <w:sz w:val="24"/>
          <w:szCs w:val="28"/>
          <w:lang w:val="uk-UA" w:eastAsia="ru-RU"/>
        </w:rPr>
      </w:r>
    </w:p>
    <w:p>
      <w:pPr>
        <w:pBdr/>
        <w:spacing w:after="0" w:line="240" w:lineRule="auto"/>
        <w:ind/>
        <w:rPr>
          <w:rFonts w:ascii="Times New Roman" w:hAnsi="Times New Roman" w:eastAsia="Times New Roman" w:cs="Times New Roman"/>
          <w:sz w:val="24"/>
          <w:szCs w:val="28"/>
          <w:lang w:val="uk-UA" w:eastAsia="ru-RU"/>
        </w:rPr>
      </w:pPr>
      <w:r>
        <w:rPr>
          <w:rFonts w:ascii="Times New Roman" w:hAnsi="Times New Roman" w:eastAsia="Times New Roman" w:cs="Times New Roman"/>
          <w:sz w:val="24"/>
          <w:szCs w:val="28"/>
          <w:lang w:val="uk-UA" w:eastAsia="ru-RU"/>
        </w:rPr>
      </w:r>
      <w:r>
        <w:rPr>
          <w:rFonts w:ascii="Times New Roman" w:hAnsi="Times New Roman" w:eastAsia="Times New Roman" w:cs="Times New Roman"/>
          <w:sz w:val="24"/>
          <w:szCs w:val="28"/>
          <w:lang w:val="uk-UA" w:eastAsia="ru-RU"/>
        </w:rPr>
      </w:r>
    </w:p>
    <w:p>
      <w:pPr>
        <w:pBdr/>
        <w:spacing w:after="0" w:line="240" w:lineRule="auto"/>
        <w:ind/>
        <w:rPr>
          <w:rFonts w:ascii="Times New Roman" w:hAnsi="Times New Roman" w:eastAsia="Times New Roman" w:cs="Times New Roman"/>
          <w:sz w:val="24"/>
          <w:szCs w:val="28"/>
          <w:lang w:val="uk-UA" w:eastAsia="ru-RU"/>
        </w:rPr>
      </w:pPr>
      <w:r>
        <w:rPr>
          <w:rFonts w:ascii="Times New Roman" w:hAnsi="Times New Roman" w:eastAsia="Times New Roman" w:cs="Times New Roman"/>
          <w:sz w:val="24"/>
          <w:szCs w:val="28"/>
          <w:lang w:val="uk-UA" w:eastAsia="ru-RU"/>
        </w:rPr>
      </w:r>
      <w:r>
        <w:rPr>
          <w:rFonts w:ascii="Times New Roman" w:hAnsi="Times New Roman" w:eastAsia="Times New Roman" w:cs="Times New Roman"/>
          <w:sz w:val="24"/>
          <w:szCs w:val="28"/>
          <w:lang w:val="uk-UA" w:eastAsia="ru-RU"/>
        </w:rPr>
      </w:r>
    </w:p>
    <w:p>
      <w:pPr>
        <w:pBdr/>
        <w:spacing w:line="24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З метою</w:t>
      </w:r>
      <w:r>
        <w:rPr>
          <w:rFonts w:ascii="Times New Roman" w:hAnsi="Times New Roman" w:eastAsia="Times New Roman" w:cs="Times New Roman"/>
          <w:sz w:val="28"/>
          <w:szCs w:val="28"/>
          <w:lang w:val="uk-UA" w:eastAsia="ru-RU"/>
        </w:rPr>
        <w:t xml:space="preserve"> створення оптимальної освітньої мережі, необхідних умов для надання здобувачам освіти якісних освітніх послуг,</w:t>
      </w:r>
      <w:r>
        <w:rPr>
          <w:rFonts w:ascii="Times New Roman" w:hAnsi="Times New Roman" w:cs="Times New Roman"/>
          <w:sz w:val="28"/>
          <w:szCs w:val="28"/>
          <w:lang w:val="uk-UA" w:eastAsia="zh-CN" w:bidi="hi-IN"/>
        </w:rPr>
        <w:t xml:space="preserve"> </w:t>
      </w:r>
      <w:r>
        <w:rPr>
          <w:rFonts w:ascii="Times New Roman" w:hAnsi="Times New Roman" w:eastAsia="Times New Roman" w:cs="Times New Roman"/>
          <w:sz w:val="28"/>
          <w:szCs w:val="28"/>
          <w:lang w:val="uk-UA" w:eastAsia="ru-RU"/>
        </w:rPr>
        <w:t xml:space="preserve">розглянувши подання Чернігівської обласної державної адміністрації, </w:t>
      </w:r>
      <w:r>
        <w:rPr>
          <w:rFonts w:ascii="Times New Roman" w:hAnsi="Times New Roman" w:cs="Times New Roman"/>
          <w:sz w:val="28"/>
          <w:szCs w:val="28"/>
          <w:lang w:val="uk-UA" w:eastAsia="zh-CN" w:bidi="hi-IN"/>
        </w:rPr>
        <w:t xml:space="preserve">в</w:t>
      </w:r>
      <w:r>
        <w:rPr>
          <w:rFonts w:ascii="Times New Roman" w:hAnsi="Times New Roman" w:eastAsia="Times New Roman" w:cs="Times New Roman"/>
          <w:sz w:val="28"/>
          <w:szCs w:val="28"/>
          <w:lang w:val="uk-UA" w:eastAsia="ru-RU"/>
        </w:rPr>
        <w:t xml:space="preserve">ідповідно до статті 90 Цивільного кодексу України, частини першої статті 32</w:t>
      </w:r>
      <w:r>
        <w:rPr>
          <w:rFonts w:ascii="Times New Roman" w:hAnsi="Times New Roman" w:eastAsia="Times New Roman" w:cs="Times New Roman"/>
          <w:sz w:val="28"/>
          <w:szCs w:val="28"/>
          <w:lang w:val="uk-UA" w:eastAsia="ru-RU"/>
        </w:rPr>
        <w:t xml:space="preserve">, статті 34, частини першої статті 35, частини другої статті 37 Закону України «Про повну загальну середню освіту», Закону України «Про дошкільну освіту», враховуючи рішення Чернігівської обласної ради від 24 травня 2007 року «Про розмежування повноважень </w:t>
      </w:r>
      <w:r>
        <w:rPr>
          <w:rFonts w:ascii="Times New Roman" w:hAnsi="Times New Roman" w:eastAsia="Times New Roman" w:cs="Times New Roman"/>
          <w:sz w:val="28"/>
          <w:szCs w:val="28"/>
          <w:lang w:val="uk-UA" w:eastAsia="ru-RU"/>
        </w:rPr>
        <w:t xml:space="preserve">щодо управління та розпорядження об’єктами права спільної власності територіальних громад сіл, селищ, міст Чернігівської області», керуючись</w:t>
      </w:r>
      <w:r>
        <w:rPr>
          <w:rFonts w:ascii="Times New Roman" w:hAnsi="Times New Roman" w:cs="Times New Roman"/>
          <w:sz w:val="28"/>
          <w:szCs w:val="28"/>
          <w:lang w:val="uk-UA" w:eastAsia="zh-CN" w:bidi="hi-IN"/>
        </w:rPr>
        <w:t xml:space="preserve"> </w:t>
      </w:r>
      <w:r>
        <w:rPr>
          <w:rFonts w:ascii="Times New Roman" w:hAnsi="Times New Roman" w:eastAsia="Times New Roman" w:cs="Times New Roman"/>
          <w:sz w:val="28"/>
          <w:szCs w:val="28"/>
          <w:lang w:val="uk-UA" w:eastAsia="ru-RU"/>
        </w:rPr>
        <w:t xml:space="preserve">пунктом 20 частини першої статті 43 Закону України «Про місцеве самоврядування в Україні», обласна рада вирішила:</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1</w:t>
      </w:r>
      <w:r>
        <w:rPr>
          <w:rFonts w:ascii="Times New Roman" w:hAnsi="Times New Roman" w:eastAsia="Times New Roman" w:cs="Times New Roman"/>
          <w:sz w:val="28"/>
          <w:szCs w:val="28"/>
          <w:lang w:val="uk-UA" w:eastAsia="ru-RU"/>
        </w:rPr>
        <w:t xml:space="preserve">. Перепрофілювати (змінити тип) та перейменувати комунальний заклад комунальний заклад «Городнянський ліцей» Чернігівської обласної ради (код за ЄДРПОУ 05266369, місце знаходження юридичної особи: Україна, 15100, Чернігівська область, Чернігівський район, м</w:t>
      </w:r>
      <w:r>
        <w:rPr>
          <w:rFonts w:ascii="Times New Roman" w:hAnsi="Times New Roman" w:eastAsia="Times New Roman" w:cs="Times New Roman"/>
          <w:sz w:val="28"/>
          <w:szCs w:val="28"/>
          <w:lang w:val="uk-UA" w:eastAsia="ru-RU"/>
        </w:rPr>
        <w:t xml:space="preserve">істо Городня, вулиця ім. Петра Пиниці, будинок 21) на Комунальний заклад «Городнянська гімназія» Чернігівської обласної ради (далі – Гімназія). </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2. Затвердити: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2.1. Повне найменування Гімназії українською мовою: Комунальний заклад «Городнянська гімназія» Ч</w:t>
      </w:r>
      <w:r>
        <w:rPr>
          <w:rFonts w:ascii="Times New Roman" w:hAnsi="Times New Roman" w:eastAsia="Times New Roman" w:cs="Times New Roman"/>
          <w:sz w:val="28"/>
          <w:szCs w:val="28"/>
          <w:lang w:val="uk-UA" w:eastAsia="ru-RU"/>
        </w:rPr>
        <w:t xml:space="preserve">ернігівської обласної ради.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2.2. Скорочене найменування Гімназії українською мовою: </w:t>
      </w:r>
      <w:r>
        <w:rPr>
          <w:rFonts w:ascii="Times New Roman" w:hAnsi="Times New Roman" w:eastAsia="Times New Roman" w:cs="Times New Roman"/>
          <w:sz w:val="28"/>
          <w:szCs w:val="28"/>
          <w:lang w:val="uk-UA" w:eastAsia="ru-RU"/>
        </w:rPr>
        <w:br/>
        <w:t xml:space="preserve">КЗ «Городнянська гімназія» ЧОР.</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3. Чернігівській обласній державній адміністрації при реалізації цього рішення забезпечити збереження та функціонування у складі Гімназії </w:t>
      </w:r>
      <w:r>
        <w:rPr>
          <w:rFonts w:ascii="Times New Roman" w:hAnsi="Times New Roman" w:eastAsia="Times New Roman" w:cs="Times New Roman"/>
          <w:sz w:val="28"/>
          <w:szCs w:val="28"/>
          <w:lang w:val="uk-UA" w:eastAsia="ru-RU"/>
        </w:rPr>
        <w:t xml:space="preserve">в</w:t>
      </w:r>
      <w:r>
        <w:rPr>
          <w:rFonts w:ascii="Times New Roman" w:hAnsi="Times New Roman" w:eastAsia="Times New Roman" w:cs="Times New Roman"/>
          <w:sz w:val="28"/>
          <w:szCs w:val="28"/>
          <w:lang w:val="uk-UA" w:eastAsia="ru-RU"/>
        </w:rPr>
        <w:t xml:space="preserve">нутрішніх структурних підрозділів – початкової школи з дошкільним підрозділом.</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 Керівнику Комунального закладу «Городнянська гімназія» Чернігівської обласної ради: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4.1. Повідомити державного реєстратора про перейменування юридичної особи в порядку, перед</w:t>
      </w:r>
      <w:r>
        <w:rPr>
          <w:rFonts w:ascii="Times New Roman" w:hAnsi="Times New Roman" w:eastAsia="Times New Roman" w:cs="Times New Roman"/>
          <w:sz w:val="28"/>
          <w:szCs w:val="28"/>
          <w:lang w:val="uk-UA" w:eastAsia="ru-RU"/>
        </w:rPr>
        <w:t xml:space="preserve">баченому чинним законодавством України.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4.2. Забезпечити офіційне оприлюднення повідомлення про перейменування юридичної особи в друкованих медіа та повідомити про це всім особам, з якими Гімназія перебуває у договірних відносинах.</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4.3. Вжити організаційно</w:t>
      </w:r>
      <w:r>
        <w:rPr>
          <w:rFonts w:ascii="Times New Roman" w:hAnsi="Times New Roman" w:eastAsia="Times New Roman" w:cs="Times New Roman"/>
          <w:sz w:val="28"/>
          <w:szCs w:val="28"/>
          <w:lang w:val="uk-UA" w:eastAsia="ru-RU"/>
        </w:rPr>
        <w:t xml:space="preserve">-правові заходи, передбачені законодавством України, пов’язані з перепрофілюванням (зміною типу) та перейменуванням Гімназії.</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4.4. Підписати та подати на затвердження до управління комунального майна Чернігівської обласної ради статут Гімназії у новій реда</w:t>
      </w:r>
      <w:r>
        <w:rPr>
          <w:rFonts w:ascii="Times New Roman" w:hAnsi="Times New Roman" w:eastAsia="Times New Roman" w:cs="Times New Roman"/>
          <w:sz w:val="28"/>
          <w:szCs w:val="28"/>
          <w:lang w:val="uk-UA" w:eastAsia="ru-RU"/>
        </w:rPr>
        <w:t xml:space="preserve">кції.</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5. Управлінню комунального майна Чернігівської обласної ради: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5.1. Внести відповідні зміни до Переліку об’єктів спільної власності територіальних громад сіл, селищ, міст Чернігівської області.</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5.2.  Внести відповідні зміни до договору про закріплення</w:t>
      </w:r>
      <w:r>
        <w:rPr>
          <w:rFonts w:ascii="Times New Roman" w:hAnsi="Times New Roman" w:eastAsia="Times New Roman" w:cs="Times New Roman"/>
          <w:sz w:val="28"/>
          <w:szCs w:val="28"/>
          <w:lang w:val="uk-UA" w:eastAsia="ru-RU"/>
        </w:rPr>
        <w:t xml:space="preserve"> майна за комунальним закладом «Городнянський ліцей» Чернігівської обласної ради.</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6. Чернігівській обласній державній адміністрації,  у межах компетенції забезпечити здобувачам освіти Гімназії можливість продовжити здобуття загальної середньої освіти за рі</w:t>
      </w:r>
      <w:r>
        <w:rPr>
          <w:rFonts w:ascii="Times New Roman" w:hAnsi="Times New Roman" w:eastAsia="Times New Roman" w:cs="Times New Roman"/>
          <w:sz w:val="28"/>
          <w:szCs w:val="28"/>
          <w:lang w:val="uk-UA" w:eastAsia="ru-RU"/>
        </w:rPr>
        <w:t xml:space="preserve">внем профільної середньої освіти в інших закладах освіти, які розташовані на території Чернігівської області.</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7. Контроль за виконанням рішення покласти на постійні комісії обласної ради з питань освіти, науки, культури та інформаційної сфери й з питань уп</w:t>
      </w:r>
      <w:r>
        <w:rPr>
          <w:rFonts w:ascii="Times New Roman" w:hAnsi="Times New Roman" w:eastAsia="Times New Roman" w:cs="Times New Roman"/>
          <w:sz w:val="28"/>
          <w:szCs w:val="28"/>
          <w:lang w:val="uk-UA" w:eastAsia="ru-RU"/>
        </w:rPr>
        <w:t xml:space="preserve">равління та розпорядження об’єктами комунальної власності.</w:t>
      </w:r>
      <w:r>
        <w:rPr>
          <w:rFonts w:ascii="Times New Roman" w:hAnsi="Times New Roman" w:eastAsia="Times New Roman" w:cs="Times New Roman"/>
          <w:sz w:val="28"/>
          <w:szCs w:val="28"/>
          <w:lang w:val="uk-UA" w:eastAsia="ru-RU"/>
        </w:rPr>
      </w:r>
    </w:p>
    <w:p>
      <w:pPr>
        <w:pStyle w:val="887"/>
        <w:pBdr/>
        <w:spacing w:after="120" w:line="240" w:lineRule="auto"/>
        <w:ind w:firstLine="567" w:left="0"/>
        <w:contextualSpacing w:val="false"/>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r>
      <w:r>
        <w:rPr>
          <w:rFonts w:ascii="Times New Roman" w:hAnsi="Times New Roman" w:eastAsia="Times New Roman" w:cs="Times New Roman"/>
          <w:sz w:val="28"/>
          <w:szCs w:val="28"/>
          <w:lang w:val="uk-UA" w:eastAsia="ru-RU"/>
        </w:rPr>
      </w:r>
    </w:p>
    <w:p>
      <w:pPr>
        <w:pBdr/>
        <w:spacing w:after="0" w:line="240" w:lineRule="auto"/>
        <w:ind/>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eastAsia="ru-RU"/>
        </w:rPr>
        <w:t xml:space="preserve">Голова обласної ради</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val="uk-UA" w:eastAsia="ru-RU"/>
        </w:rPr>
        <w:t xml:space="preserve">Олена ДМИТРЕНКО</w:t>
      </w:r>
      <w:r>
        <w:rPr>
          <w:rFonts w:ascii="Times New Roman" w:hAnsi="Times New Roman" w:eastAsia="Times New Roman" w:cs="Times New Roman"/>
          <w:sz w:val="28"/>
          <w:szCs w:val="28"/>
          <w:lang w:val="uk-UA" w:eastAsia="ru-RU"/>
        </w:rPr>
      </w:r>
    </w:p>
    <w:p>
      <w:pPr>
        <w:pBdr/>
        <w:spacing w:after="0" w:line="240" w:lineRule="auto"/>
        <w:ind/>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r>
      <w:r>
        <w:rPr>
          <w:rFonts w:ascii="Times New Roman" w:hAnsi="Times New Roman" w:eastAsia="Times New Roman" w:cs="Times New Roman"/>
          <w:sz w:val="28"/>
          <w:szCs w:val="28"/>
          <w:lang w:val="uk-UA" w:eastAsia="ru-RU"/>
        </w:rPr>
      </w:r>
    </w:p>
    <w:p>
      <w:pPr>
        <w:pBdr/>
        <w:spacing w:after="0" w:line="240" w:lineRule="auto"/>
        <w:ind/>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r>
      <w:r>
        <w:rPr>
          <w:rFonts w:ascii="Times New Roman" w:hAnsi="Times New Roman" w:eastAsia="Times New Roman" w:cs="Times New Roman"/>
          <w:sz w:val="28"/>
          <w:szCs w:val="28"/>
          <w:lang w:val="uk-UA" w:eastAsia="ru-RU"/>
        </w:rPr>
      </w:r>
    </w:p>
    <w:p>
      <w:pPr>
        <w:pBdr/>
        <w:spacing w:after="0" w:line="240" w:lineRule="auto"/>
        <w:ind/>
        <w:rPr>
          <w:rFonts w:ascii="Times New Roman" w:hAnsi="Times New Roman" w:eastAsia="Times New Roman" w:cs="Times New Roman"/>
          <w:sz w:val="28"/>
          <w:szCs w:val="28"/>
          <w:lang w:val="uk-UA" w:eastAsia="ru-RU"/>
        </w:rPr>
        <w:sectPr>
          <w:footnotePr/>
          <w:endnotePr/>
          <w:type w:val="nextPage"/>
          <w:pgSz w:h="16838" w:orient="portrait" w:w="11906"/>
          <w:pgMar w:top="567" w:right="707" w:bottom="1135" w:left="1843" w:header="708" w:footer="708" w:gutter="0"/>
          <w:cols w:num="1" w:sep="0" w:space="720" w:equalWidth="1"/>
        </w:sectPr>
      </w:pPr>
      <w:r>
        <w:rPr>
          <w:rFonts w:ascii="Times New Roman" w:hAnsi="Times New Roman" w:eastAsia="Times New Roman" w:cs="Times New Roman"/>
          <w:sz w:val="28"/>
          <w:szCs w:val="28"/>
          <w:lang w:val="uk-UA" w:eastAsia="ru-RU"/>
        </w:rPr>
      </w:r>
      <w:r>
        <w:rPr>
          <w:rFonts w:ascii="Times New Roman" w:hAnsi="Times New Roman" w:eastAsia="Times New Roman" w:cs="Times New Roman"/>
          <w:sz w:val="28"/>
          <w:szCs w:val="28"/>
          <w:lang w:val="uk-UA" w:eastAsia="ru-RU"/>
        </w:rPr>
      </w:r>
    </w:p>
    <w:p>
      <w:pPr>
        <w:pBdr/>
        <w:spacing w:after="0" w:line="240" w:lineRule="auto"/>
        <w:ind/>
        <w:jc w:val="center"/>
        <w:rPr>
          <w:lang w:val="uk-UA"/>
        </w:rPr>
      </w:pPr>
      <w:r/>
      <w:bookmarkStart w:id="0" w:name="_GoBack"/>
      <w:r/>
      <w:bookmarkEnd w:id="0"/>
      <w:r/>
      <w:r>
        <w:rPr>
          <w:lang w:val="uk-UA"/>
        </w:rPr>
      </w:r>
    </w:p>
    <w:sectPr>
      <w:footnotePr/>
      <w:endnotePr/>
      <w:type w:val="nextPage"/>
      <w:pgSz w:h="16838" w:orient="portrait" w:w="11906"/>
      <w:pgMar w:top="850" w:right="566" w:bottom="56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Segoe UI">
    <w:panose1 w:val="020B050204050402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710"/>
    <w:link w:val="701"/>
    <w:uiPriority w:val="9"/>
    <w:pPr>
      <w:pBdr/>
      <w:spacing/>
      <w:ind/>
    </w:pPr>
    <w:rPr>
      <w:rFonts w:ascii="Arial" w:hAnsi="Arial" w:eastAsia="Arial" w:cs="Arial"/>
      <w:color w:val="0f4761" w:themeColor="accent1" w:themeShade="BF"/>
      <w:sz w:val="40"/>
      <w:szCs w:val="40"/>
    </w:rPr>
  </w:style>
  <w:style w:type="character" w:styleId="151">
    <w:name w:val="Heading 2 Char"/>
    <w:basedOn w:val="710"/>
    <w:link w:val="702"/>
    <w:uiPriority w:val="9"/>
    <w:pPr>
      <w:pBdr/>
      <w:spacing/>
      <w:ind/>
    </w:pPr>
    <w:rPr>
      <w:rFonts w:ascii="Arial" w:hAnsi="Arial" w:eastAsia="Arial" w:cs="Arial"/>
      <w:color w:val="0f4761" w:themeColor="accent1" w:themeShade="BF"/>
      <w:sz w:val="32"/>
      <w:szCs w:val="32"/>
    </w:rPr>
  </w:style>
  <w:style w:type="character" w:styleId="152">
    <w:name w:val="Heading 3 Char"/>
    <w:basedOn w:val="710"/>
    <w:link w:val="703"/>
    <w:uiPriority w:val="9"/>
    <w:pPr>
      <w:pBdr/>
      <w:spacing/>
      <w:ind/>
    </w:pPr>
    <w:rPr>
      <w:rFonts w:ascii="Arial" w:hAnsi="Arial" w:eastAsia="Arial" w:cs="Arial"/>
      <w:color w:val="0f4761" w:themeColor="accent1" w:themeShade="BF"/>
      <w:sz w:val="28"/>
      <w:szCs w:val="28"/>
    </w:rPr>
  </w:style>
  <w:style w:type="character" w:styleId="153">
    <w:name w:val="Heading 4 Char"/>
    <w:basedOn w:val="710"/>
    <w:link w:val="704"/>
    <w:uiPriority w:val="9"/>
    <w:pPr>
      <w:pBdr/>
      <w:spacing/>
      <w:ind/>
    </w:pPr>
    <w:rPr>
      <w:rFonts w:ascii="Arial" w:hAnsi="Arial" w:eastAsia="Arial" w:cs="Arial"/>
      <w:i/>
      <w:iCs/>
      <w:color w:val="0f4761" w:themeColor="accent1" w:themeShade="BF"/>
    </w:rPr>
  </w:style>
  <w:style w:type="character" w:styleId="154">
    <w:name w:val="Heading 5 Char"/>
    <w:basedOn w:val="710"/>
    <w:link w:val="705"/>
    <w:uiPriority w:val="9"/>
    <w:pPr>
      <w:pBdr/>
      <w:spacing/>
      <w:ind/>
    </w:pPr>
    <w:rPr>
      <w:rFonts w:ascii="Arial" w:hAnsi="Arial" w:eastAsia="Arial" w:cs="Arial"/>
      <w:color w:val="0f4761" w:themeColor="accent1" w:themeShade="BF"/>
    </w:rPr>
  </w:style>
  <w:style w:type="character" w:styleId="155">
    <w:name w:val="Heading 6 Char"/>
    <w:basedOn w:val="710"/>
    <w:link w:val="706"/>
    <w:uiPriority w:val="9"/>
    <w:pPr>
      <w:pBdr/>
      <w:spacing/>
      <w:ind/>
    </w:pPr>
    <w:rPr>
      <w:rFonts w:ascii="Arial" w:hAnsi="Arial" w:eastAsia="Arial" w:cs="Arial"/>
      <w:i/>
      <w:iCs/>
      <w:color w:val="595959" w:themeColor="text1" w:themeTint="A6"/>
    </w:rPr>
  </w:style>
  <w:style w:type="character" w:styleId="156">
    <w:name w:val="Heading 7 Char"/>
    <w:basedOn w:val="710"/>
    <w:link w:val="707"/>
    <w:uiPriority w:val="9"/>
    <w:pPr>
      <w:pBdr/>
      <w:spacing/>
      <w:ind/>
    </w:pPr>
    <w:rPr>
      <w:rFonts w:ascii="Arial" w:hAnsi="Arial" w:eastAsia="Arial" w:cs="Arial"/>
      <w:color w:val="595959" w:themeColor="text1" w:themeTint="A6"/>
    </w:rPr>
  </w:style>
  <w:style w:type="character" w:styleId="157">
    <w:name w:val="Heading 8 Char"/>
    <w:basedOn w:val="710"/>
    <w:link w:val="708"/>
    <w:uiPriority w:val="9"/>
    <w:pPr>
      <w:pBdr/>
      <w:spacing/>
      <w:ind/>
    </w:pPr>
    <w:rPr>
      <w:rFonts w:ascii="Arial" w:hAnsi="Arial" w:eastAsia="Arial" w:cs="Arial"/>
      <w:i/>
      <w:iCs/>
      <w:color w:val="272727" w:themeColor="text1" w:themeTint="D8"/>
    </w:rPr>
  </w:style>
  <w:style w:type="character" w:styleId="158">
    <w:name w:val="Heading 9 Char"/>
    <w:basedOn w:val="710"/>
    <w:link w:val="709"/>
    <w:uiPriority w:val="9"/>
    <w:pPr>
      <w:pBdr/>
      <w:spacing/>
      <w:ind/>
    </w:pPr>
    <w:rPr>
      <w:rFonts w:ascii="Arial" w:hAnsi="Arial" w:eastAsia="Arial" w:cs="Arial"/>
      <w:i/>
      <w:iCs/>
      <w:color w:val="272727" w:themeColor="text1" w:themeTint="D8"/>
    </w:rPr>
  </w:style>
  <w:style w:type="character" w:styleId="160">
    <w:name w:val="Title Char"/>
    <w:basedOn w:val="710"/>
    <w:link w:val="847"/>
    <w:uiPriority w:val="10"/>
    <w:pPr>
      <w:pBdr/>
      <w:spacing/>
      <w:ind/>
    </w:pPr>
    <w:rPr>
      <w:rFonts w:ascii="Arial" w:hAnsi="Arial" w:eastAsia="Arial" w:cs="Arial"/>
      <w:spacing w:val="-10"/>
      <w:sz w:val="56"/>
      <w:szCs w:val="56"/>
    </w:rPr>
  </w:style>
  <w:style w:type="character" w:styleId="162">
    <w:name w:val="Subtitle Char"/>
    <w:basedOn w:val="710"/>
    <w:link w:val="849"/>
    <w:uiPriority w:val="11"/>
    <w:pPr>
      <w:pBdr/>
      <w:spacing/>
      <w:ind/>
    </w:pPr>
    <w:rPr>
      <w:color w:val="595959" w:themeColor="text1" w:themeTint="A6"/>
      <w:spacing w:val="15"/>
      <w:sz w:val="28"/>
      <w:szCs w:val="28"/>
    </w:rPr>
  </w:style>
  <w:style w:type="character" w:styleId="164">
    <w:name w:val="Quote Char"/>
    <w:basedOn w:val="710"/>
    <w:link w:val="851"/>
    <w:uiPriority w:val="29"/>
    <w:pPr>
      <w:pBdr/>
      <w:spacing/>
      <w:ind/>
    </w:pPr>
    <w:rPr>
      <w:i/>
      <w:iCs/>
      <w:color w:val="404040" w:themeColor="text1" w:themeTint="BF"/>
    </w:rPr>
  </w:style>
  <w:style w:type="character" w:styleId="168">
    <w:name w:val="Intense Quote Char"/>
    <w:basedOn w:val="710"/>
    <w:link w:val="854"/>
    <w:uiPriority w:val="30"/>
    <w:pPr>
      <w:pBdr/>
      <w:spacing/>
      <w:ind/>
    </w:pPr>
    <w:rPr>
      <w:i/>
      <w:iCs/>
      <w:color w:val="0f4761" w:themeColor="accent1" w:themeShade="BF"/>
    </w:rPr>
  </w:style>
  <w:style w:type="character" w:styleId="177">
    <w:name w:val="Header Char"/>
    <w:basedOn w:val="710"/>
    <w:link w:val="862"/>
    <w:uiPriority w:val="99"/>
    <w:pPr>
      <w:pBdr/>
      <w:spacing/>
      <w:ind/>
    </w:pPr>
  </w:style>
  <w:style w:type="character" w:styleId="179">
    <w:name w:val="Footer Char"/>
    <w:basedOn w:val="710"/>
    <w:link w:val="864"/>
    <w:uiPriority w:val="99"/>
    <w:pPr>
      <w:pBdr/>
      <w:spacing/>
      <w:ind/>
    </w:pPr>
  </w:style>
  <w:style w:type="character" w:styleId="182">
    <w:name w:val="Footnote Text Char"/>
    <w:basedOn w:val="710"/>
    <w:link w:val="867"/>
    <w:uiPriority w:val="99"/>
    <w:semiHidden/>
    <w:pPr>
      <w:pBdr/>
      <w:spacing/>
      <w:ind/>
    </w:pPr>
    <w:rPr>
      <w:sz w:val="20"/>
      <w:szCs w:val="20"/>
    </w:rPr>
  </w:style>
  <w:style w:type="character" w:styleId="185">
    <w:name w:val="Endnote Text Char"/>
    <w:basedOn w:val="710"/>
    <w:link w:val="870"/>
    <w:uiPriority w:val="99"/>
    <w:semiHidden/>
    <w:pPr>
      <w:pBdr/>
      <w:spacing/>
      <w:ind/>
    </w:pPr>
    <w:rPr>
      <w:sz w:val="20"/>
      <w:szCs w:val="20"/>
    </w:rPr>
  </w:style>
  <w:style w:type="paragraph" w:styleId="700" w:default="1">
    <w:name w:val="Normal"/>
    <w:qFormat/>
    <w:pPr>
      <w:pBdr/>
      <w:spacing w:after="200" w:line="276" w:lineRule="auto"/>
      <w:ind/>
    </w:pPr>
    <w:rPr>
      <w:lang w:val="ru-RU"/>
    </w:rPr>
  </w:style>
  <w:style w:type="paragraph" w:styleId="701">
    <w:name w:val="Heading 1"/>
    <w:basedOn w:val="700"/>
    <w:next w:val="700"/>
    <w:link w:val="838"/>
    <w:uiPriority w:val="9"/>
    <w:qFormat/>
    <w:pPr>
      <w:keepNext w:val="true"/>
      <w:keepLines w:val="true"/>
      <w:pBdr/>
      <w:spacing w:after="80" w:before="360"/>
      <w:ind/>
      <w:outlineLvl w:val="0"/>
    </w:pPr>
    <w:rPr>
      <w:rFonts w:ascii="Arial" w:hAnsi="Arial" w:eastAsia="Arial" w:cs="Arial"/>
      <w:color w:val="2e74b5" w:themeColor="accent1" w:themeShade="BF"/>
      <w:sz w:val="40"/>
      <w:szCs w:val="40"/>
    </w:rPr>
  </w:style>
  <w:style w:type="paragraph" w:styleId="702">
    <w:name w:val="Heading 2"/>
    <w:basedOn w:val="700"/>
    <w:next w:val="700"/>
    <w:link w:val="839"/>
    <w:uiPriority w:val="9"/>
    <w:unhideWhenUsed/>
    <w:qFormat/>
    <w:pPr>
      <w:keepNext w:val="true"/>
      <w:keepLines w:val="true"/>
      <w:pBdr/>
      <w:spacing w:after="80" w:before="160"/>
      <w:ind/>
      <w:outlineLvl w:val="1"/>
    </w:pPr>
    <w:rPr>
      <w:rFonts w:ascii="Arial" w:hAnsi="Arial" w:eastAsia="Arial" w:cs="Arial"/>
      <w:color w:val="2e74b5" w:themeColor="accent1" w:themeShade="BF"/>
      <w:sz w:val="32"/>
      <w:szCs w:val="32"/>
    </w:rPr>
  </w:style>
  <w:style w:type="paragraph" w:styleId="703">
    <w:name w:val="Heading 3"/>
    <w:basedOn w:val="700"/>
    <w:next w:val="700"/>
    <w:link w:val="840"/>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704">
    <w:name w:val="Heading 4"/>
    <w:basedOn w:val="700"/>
    <w:next w:val="700"/>
    <w:link w:val="841"/>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705">
    <w:name w:val="Heading 5"/>
    <w:basedOn w:val="700"/>
    <w:next w:val="700"/>
    <w:link w:val="842"/>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706">
    <w:name w:val="Heading 6"/>
    <w:basedOn w:val="700"/>
    <w:next w:val="700"/>
    <w:link w:val="84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07">
    <w:name w:val="Heading 7"/>
    <w:basedOn w:val="700"/>
    <w:next w:val="700"/>
    <w:link w:val="84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08">
    <w:name w:val="Heading 8"/>
    <w:basedOn w:val="700"/>
    <w:next w:val="700"/>
    <w:link w:val="84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09">
    <w:name w:val="Heading 9"/>
    <w:basedOn w:val="700"/>
    <w:next w:val="700"/>
    <w:link w:val="84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10" w:default="1">
    <w:name w:val="Default Paragraph Font"/>
    <w:uiPriority w:val="1"/>
    <w:semiHidden/>
    <w:unhideWhenUsed/>
    <w:pPr>
      <w:pBdr/>
      <w:spacing/>
      <w:ind/>
    </w:pPr>
  </w:style>
  <w:style w:type="table" w:styleId="7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2" w:default="1">
    <w:name w:val="No List"/>
    <w:uiPriority w:val="99"/>
    <w:semiHidden/>
    <w:unhideWhenUsed/>
    <w:pPr>
      <w:pBdr/>
      <w:spacing/>
      <w:ind/>
    </w:pPr>
  </w:style>
  <w:style w:type="table" w:styleId="713" w:customStyle="1">
    <w:name w:val="Table Grid Light"/>
    <w:basedOn w:val="71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1"/>
    <w:basedOn w:val="71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2"/>
    <w:basedOn w:val="71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3"/>
    <w:basedOn w:val="71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4"/>
    <w:basedOn w:val="71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5"/>
    <w:basedOn w:val="71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w:basedOn w:val="711"/>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customStyle="1">
    <w:name w:val="Grid Table 1 Light - Accent 1"/>
    <w:basedOn w:val="711"/>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customStyle="1">
    <w:name w:val="Grid Table 1 Light - Accent 2"/>
    <w:basedOn w:val="71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customStyle="1">
    <w:name w:val="Grid Table 1 Light - Accent 3"/>
    <w:basedOn w:val="71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customStyle="1">
    <w:name w:val="Grid Table 1 Light - Accent 4"/>
    <w:basedOn w:val="71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Grid Table 1 Light - Accent 5"/>
    <w:basedOn w:val="711"/>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Grid Table 1 Light - Accent 6"/>
    <w:basedOn w:val="71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w:basedOn w:val="71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2 - Accent 1"/>
    <w:basedOn w:val="711"/>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2 - Accent 2"/>
    <w:basedOn w:val="71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2 - Accent 3"/>
    <w:basedOn w:val="71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2 - Accent 4"/>
    <w:basedOn w:val="71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2 - Accent 5"/>
    <w:basedOn w:val="711"/>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2 - Accent 6"/>
    <w:basedOn w:val="71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w:basedOn w:val="71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3 - Accent 1"/>
    <w:basedOn w:val="711"/>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3 - Accent 2"/>
    <w:basedOn w:val="71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3 - Accent 3"/>
    <w:basedOn w:val="71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3 - Accent 4"/>
    <w:basedOn w:val="71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3 - Accent 5"/>
    <w:basedOn w:val="711"/>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3 - Accent 6"/>
    <w:basedOn w:val="71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w:basedOn w:val="711"/>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4 - Accent 1"/>
    <w:basedOn w:val="711"/>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4 - Accent 2"/>
    <w:basedOn w:val="711"/>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4 - Accent 3"/>
    <w:basedOn w:val="711"/>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4 - Accent 4"/>
    <w:basedOn w:val="711"/>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4 - Accent 5"/>
    <w:basedOn w:val="711"/>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4 - Accent 6"/>
    <w:basedOn w:val="711"/>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5 Dark- Accent 1"/>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5 Dark - Accent 2"/>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5 Dark - Accent 3"/>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5 Dark- Accent 4"/>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5 Dark - Accent 5"/>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5 Dark - Accent 6"/>
    <w:basedOn w:val="71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6 Colorful"/>
    <w:basedOn w:val="711"/>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6 Colorful - Accent 1"/>
    <w:basedOn w:val="711"/>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6 Colorful - Accent 2"/>
    <w:basedOn w:val="71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6 Colorful - Accent 3"/>
    <w:basedOn w:val="711"/>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6 Colorful - Accent 4"/>
    <w:basedOn w:val="71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6 Colorful - Accent 5"/>
    <w:basedOn w:val="711"/>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6 Colorful - Accent 6"/>
    <w:basedOn w:val="711"/>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w:basedOn w:val="711"/>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7 Colorful - Accent 1"/>
    <w:basedOn w:val="711"/>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7 Colorful - Accent 2"/>
    <w:basedOn w:val="711"/>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7 Colorful - Accent 3"/>
    <w:basedOn w:val="711"/>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7 Colorful - Accent 4"/>
    <w:basedOn w:val="711"/>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7 Colorful - Accent 5"/>
    <w:basedOn w:val="711"/>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7 Colorful - Accent 6"/>
    <w:basedOn w:val="711"/>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List Table 1 Light - Accent 1"/>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List Table 1 Light - Accent 2"/>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List Table 1 Light - Accent 3"/>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List Table 1 Light - Accent 4"/>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List Table 1 Light - Accent 5"/>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List Table 1 Light - Accent 6"/>
    <w:basedOn w:val="71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w:basedOn w:val="711"/>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2 - Accent 1"/>
    <w:basedOn w:val="711"/>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2 - Accent 2"/>
    <w:basedOn w:val="711"/>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2 - Accent 3"/>
    <w:basedOn w:val="711"/>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2 - Accent 4"/>
    <w:basedOn w:val="711"/>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2 - Accent 5"/>
    <w:basedOn w:val="711"/>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2 - Accent 6"/>
    <w:basedOn w:val="711"/>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w:basedOn w:val="71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3 - Accent 1"/>
    <w:basedOn w:val="711"/>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3 - Accent 2"/>
    <w:basedOn w:val="71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3 - Accent 3"/>
    <w:basedOn w:val="711"/>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3 - Accent 4"/>
    <w:basedOn w:val="71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3 - Accent 5"/>
    <w:basedOn w:val="711"/>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3 - Accent 6"/>
    <w:basedOn w:val="711"/>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w:basedOn w:val="71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4 - Accent 1"/>
    <w:basedOn w:val="711"/>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4 - Accent 2"/>
    <w:basedOn w:val="711"/>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4 - Accent 3"/>
    <w:basedOn w:val="711"/>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4 - Accent 4"/>
    <w:basedOn w:val="711"/>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4 - Accent 5"/>
    <w:basedOn w:val="711"/>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4 - Accent 6"/>
    <w:basedOn w:val="711"/>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5 Dark"/>
    <w:basedOn w:val="711"/>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5 Dark - Accent 1"/>
    <w:basedOn w:val="711"/>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5 Dark - Accent 2"/>
    <w:basedOn w:val="711"/>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5 Dark - Accent 3"/>
    <w:basedOn w:val="711"/>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5 Dark - Accent 4"/>
    <w:basedOn w:val="711"/>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5 Dark - Accent 5"/>
    <w:basedOn w:val="711"/>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5 Dark - Accent 6"/>
    <w:basedOn w:val="711"/>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w:basedOn w:val="711"/>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6 Colorful - Accent 1"/>
    <w:basedOn w:val="711"/>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6 Colorful - Accent 2"/>
    <w:basedOn w:val="711"/>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6 Colorful - Accent 3"/>
    <w:basedOn w:val="711"/>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6 Colorful - Accent 4"/>
    <w:basedOn w:val="711"/>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6 Colorful - Accent 5"/>
    <w:basedOn w:val="711"/>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6 Colorful - Accent 6"/>
    <w:basedOn w:val="711"/>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7 Colorful"/>
    <w:basedOn w:val="711"/>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7 Colorful - Accent 1"/>
    <w:basedOn w:val="711"/>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7 Colorful - Accent 2"/>
    <w:basedOn w:val="711"/>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7 Colorful - Accent 3"/>
    <w:basedOn w:val="711"/>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7 Colorful - Accent 4"/>
    <w:basedOn w:val="711"/>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7 Colorful - Accent 5"/>
    <w:basedOn w:val="711"/>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7 Colorful - Accent 6"/>
    <w:basedOn w:val="711"/>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ned - Accent"/>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ned - Accent 1"/>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ned - Accent 2"/>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ned - Accent 3"/>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ned - Accent 4"/>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ned - Accent 5"/>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ned - Accent 6"/>
    <w:basedOn w:val="711"/>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Bordered &amp; Lined - Accent"/>
    <w:basedOn w:val="711"/>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Bordered &amp; Lined - Accent 1"/>
    <w:basedOn w:val="711"/>
    <w:uiPriority w:val="99"/>
    <w:pPr>
      <w:pBdr/>
      <w:spacing w:after="0" w:line="240" w:lineRule="auto"/>
      <w:ind/>
    </w:pPr>
    <w:rPr>
      <w:color w:val="404040"/>
      <w:sz w:val="20"/>
      <w:szCs w:val="20"/>
      <w:lang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Bordered &amp; Lined - Accent 2"/>
    <w:basedOn w:val="711"/>
    <w:uiPriority w:val="99"/>
    <w:pPr>
      <w:pBdr/>
      <w:spacing w:after="0" w:line="240" w:lineRule="auto"/>
      <w:ind/>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Bordered &amp; Lined - Accent 3"/>
    <w:basedOn w:val="711"/>
    <w:uiPriority w:val="99"/>
    <w:pPr>
      <w:pBdr/>
      <w:spacing w:after="0" w:line="240" w:lineRule="auto"/>
      <w:ind/>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Bordered &amp; Lined - Accent 4"/>
    <w:basedOn w:val="711"/>
    <w:uiPriority w:val="99"/>
    <w:pPr>
      <w:pBdr/>
      <w:spacing w:after="0" w:line="240" w:lineRule="auto"/>
      <w:ind/>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Bordered &amp; Lined - Accent 5"/>
    <w:basedOn w:val="711"/>
    <w:uiPriority w:val="99"/>
    <w:pPr>
      <w:pBdr/>
      <w:spacing w:after="0" w:line="240" w:lineRule="auto"/>
      <w:ind/>
    </w:pPr>
    <w:rPr>
      <w:color w:val="404040"/>
      <w:sz w:val="20"/>
      <w:szCs w:val="20"/>
      <w:lang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Bordered &amp; Lined - Accent 6"/>
    <w:basedOn w:val="711"/>
    <w:uiPriority w:val="99"/>
    <w:pPr>
      <w:pBdr/>
      <w:spacing w:after="0" w:line="240" w:lineRule="auto"/>
      <w:ind/>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Bordered"/>
    <w:basedOn w:val="711"/>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Bordered - Accent 1"/>
    <w:basedOn w:val="711"/>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Bordered - Accent 2"/>
    <w:basedOn w:val="71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Bordered - Accent 3"/>
    <w:basedOn w:val="71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Bordered - Accent 4"/>
    <w:basedOn w:val="71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Bordered - Accent 5"/>
    <w:basedOn w:val="711"/>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Bordered - Accent 6"/>
    <w:basedOn w:val="71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8" w:customStyle="1">
    <w:name w:val="Заголовок 1 Знак"/>
    <w:basedOn w:val="710"/>
    <w:link w:val="701"/>
    <w:uiPriority w:val="9"/>
    <w:pPr>
      <w:pBdr/>
      <w:spacing/>
      <w:ind/>
    </w:pPr>
    <w:rPr>
      <w:rFonts w:ascii="Arial" w:hAnsi="Arial" w:eastAsia="Arial" w:cs="Arial"/>
      <w:color w:val="2e74b5" w:themeColor="accent1" w:themeShade="BF"/>
      <w:sz w:val="40"/>
      <w:szCs w:val="40"/>
    </w:rPr>
  </w:style>
  <w:style w:type="character" w:styleId="839" w:customStyle="1">
    <w:name w:val="Заголовок 2 Знак"/>
    <w:basedOn w:val="710"/>
    <w:link w:val="702"/>
    <w:uiPriority w:val="9"/>
    <w:pPr>
      <w:pBdr/>
      <w:spacing/>
      <w:ind/>
    </w:pPr>
    <w:rPr>
      <w:rFonts w:ascii="Arial" w:hAnsi="Arial" w:eastAsia="Arial" w:cs="Arial"/>
      <w:color w:val="2e74b5" w:themeColor="accent1" w:themeShade="BF"/>
      <w:sz w:val="32"/>
      <w:szCs w:val="32"/>
    </w:rPr>
  </w:style>
  <w:style w:type="character" w:styleId="840" w:customStyle="1">
    <w:name w:val="Заголовок 3 Знак"/>
    <w:basedOn w:val="710"/>
    <w:link w:val="703"/>
    <w:uiPriority w:val="9"/>
    <w:pPr>
      <w:pBdr/>
      <w:spacing/>
      <w:ind/>
    </w:pPr>
    <w:rPr>
      <w:rFonts w:ascii="Arial" w:hAnsi="Arial" w:eastAsia="Arial" w:cs="Arial"/>
      <w:color w:val="2e74b5" w:themeColor="accent1" w:themeShade="BF"/>
      <w:sz w:val="28"/>
      <w:szCs w:val="28"/>
    </w:rPr>
  </w:style>
  <w:style w:type="character" w:styleId="841" w:customStyle="1">
    <w:name w:val="Заголовок 4 Знак"/>
    <w:basedOn w:val="710"/>
    <w:link w:val="704"/>
    <w:uiPriority w:val="9"/>
    <w:pPr>
      <w:pBdr/>
      <w:spacing/>
      <w:ind/>
    </w:pPr>
    <w:rPr>
      <w:rFonts w:ascii="Arial" w:hAnsi="Arial" w:eastAsia="Arial" w:cs="Arial"/>
      <w:i/>
      <w:iCs/>
      <w:color w:val="2e74b5" w:themeColor="accent1" w:themeShade="BF"/>
    </w:rPr>
  </w:style>
  <w:style w:type="character" w:styleId="842" w:customStyle="1">
    <w:name w:val="Заголовок 5 Знак"/>
    <w:basedOn w:val="710"/>
    <w:link w:val="705"/>
    <w:uiPriority w:val="9"/>
    <w:pPr>
      <w:pBdr/>
      <w:spacing/>
      <w:ind/>
    </w:pPr>
    <w:rPr>
      <w:rFonts w:ascii="Arial" w:hAnsi="Arial" w:eastAsia="Arial" w:cs="Arial"/>
      <w:color w:val="2e74b5" w:themeColor="accent1" w:themeShade="BF"/>
    </w:rPr>
  </w:style>
  <w:style w:type="character" w:styleId="843" w:customStyle="1">
    <w:name w:val="Заголовок 6 Знак"/>
    <w:basedOn w:val="710"/>
    <w:link w:val="706"/>
    <w:uiPriority w:val="9"/>
    <w:pPr>
      <w:pBdr/>
      <w:spacing/>
      <w:ind/>
    </w:pPr>
    <w:rPr>
      <w:rFonts w:ascii="Arial" w:hAnsi="Arial" w:eastAsia="Arial" w:cs="Arial"/>
      <w:i/>
      <w:iCs/>
      <w:color w:val="595959" w:themeColor="text1" w:themeTint="A6"/>
    </w:rPr>
  </w:style>
  <w:style w:type="character" w:styleId="844" w:customStyle="1">
    <w:name w:val="Заголовок 7 Знак"/>
    <w:basedOn w:val="710"/>
    <w:link w:val="707"/>
    <w:uiPriority w:val="9"/>
    <w:pPr>
      <w:pBdr/>
      <w:spacing/>
      <w:ind/>
    </w:pPr>
    <w:rPr>
      <w:rFonts w:ascii="Arial" w:hAnsi="Arial" w:eastAsia="Arial" w:cs="Arial"/>
      <w:color w:val="595959" w:themeColor="text1" w:themeTint="A6"/>
    </w:rPr>
  </w:style>
  <w:style w:type="character" w:styleId="845" w:customStyle="1">
    <w:name w:val="Заголовок 8 Знак"/>
    <w:basedOn w:val="710"/>
    <w:link w:val="708"/>
    <w:uiPriority w:val="9"/>
    <w:pPr>
      <w:pBdr/>
      <w:spacing/>
      <w:ind/>
    </w:pPr>
    <w:rPr>
      <w:rFonts w:ascii="Arial" w:hAnsi="Arial" w:eastAsia="Arial" w:cs="Arial"/>
      <w:i/>
      <w:iCs/>
      <w:color w:val="272727" w:themeColor="text1" w:themeTint="D8"/>
    </w:rPr>
  </w:style>
  <w:style w:type="character" w:styleId="846" w:customStyle="1">
    <w:name w:val="Заголовок 9 Знак"/>
    <w:basedOn w:val="710"/>
    <w:link w:val="709"/>
    <w:uiPriority w:val="9"/>
    <w:pPr>
      <w:pBdr/>
      <w:spacing/>
      <w:ind/>
    </w:pPr>
    <w:rPr>
      <w:rFonts w:ascii="Arial" w:hAnsi="Arial" w:eastAsia="Arial" w:cs="Arial"/>
      <w:i/>
      <w:iCs/>
      <w:color w:val="272727" w:themeColor="text1" w:themeTint="D8"/>
    </w:rPr>
  </w:style>
  <w:style w:type="paragraph" w:styleId="847">
    <w:name w:val="Title"/>
    <w:basedOn w:val="700"/>
    <w:next w:val="700"/>
    <w:link w:val="848"/>
    <w:uiPriority w:val="10"/>
    <w:qFormat/>
    <w:pPr>
      <w:pBdr/>
      <w:spacing w:after="80" w:line="240" w:lineRule="auto"/>
      <w:ind/>
      <w:contextualSpacing w:val="true"/>
    </w:pPr>
    <w:rPr>
      <w:rFonts w:ascii="Arial" w:hAnsi="Arial" w:eastAsia="Arial" w:cs="Arial"/>
      <w:spacing w:val="-10"/>
      <w:sz w:val="56"/>
      <w:szCs w:val="56"/>
    </w:rPr>
  </w:style>
  <w:style w:type="character" w:styleId="848" w:customStyle="1">
    <w:name w:val="Заголовок Знак"/>
    <w:basedOn w:val="710"/>
    <w:link w:val="847"/>
    <w:uiPriority w:val="10"/>
    <w:pPr>
      <w:pBdr/>
      <w:spacing/>
      <w:ind/>
    </w:pPr>
    <w:rPr>
      <w:rFonts w:ascii="Arial" w:hAnsi="Arial" w:eastAsia="Arial" w:cs="Arial"/>
      <w:spacing w:val="-10"/>
      <w:sz w:val="56"/>
      <w:szCs w:val="56"/>
    </w:rPr>
  </w:style>
  <w:style w:type="paragraph" w:styleId="849">
    <w:name w:val="Subtitle"/>
    <w:basedOn w:val="700"/>
    <w:next w:val="700"/>
    <w:link w:val="850"/>
    <w:uiPriority w:val="11"/>
    <w:qFormat/>
    <w:pPr>
      <w:numPr>
        <w:ilvl w:val="1"/>
      </w:numPr>
      <w:pBdr/>
      <w:spacing/>
      <w:ind/>
    </w:pPr>
    <w:rPr>
      <w:color w:val="595959" w:themeColor="text1" w:themeTint="A6"/>
      <w:spacing w:val="15"/>
      <w:sz w:val="28"/>
      <w:szCs w:val="28"/>
    </w:rPr>
  </w:style>
  <w:style w:type="character" w:styleId="850" w:customStyle="1">
    <w:name w:val="Подзаголовок Знак"/>
    <w:basedOn w:val="710"/>
    <w:link w:val="849"/>
    <w:uiPriority w:val="11"/>
    <w:pPr>
      <w:pBdr/>
      <w:spacing/>
      <w:ind/>
    </w:pPr>
    <w:rPr>
      <w:color w:val="595959" w:themeColor="text1" w:themeTint="A6"/>
      <w:spacing w:val="15"/>
      <w:sz w:val="28"/>
      <w:szCs w:val="28"/>
    </w:rPr>
  </w:style>
  <w:style w:type="paragraph" w:styleId="851">
    <w:name w:val="Quote"/>
    <w:basedOn w:val="700"/>
    <w:next w:val="700"/>
    <w:link w:val="852"/>
    <w:uiPriority w:val="29"/>
    <w:qFormat/>
    <w:pPr>
      <w:pBdr/>
      <w:spacing w:before="160"/>
      <w:ind/>
      <w:jc w:val="center"/>
    </w:pPr>
    <w:rPr>
      <w:i/>
      <w:iCs/>
      <w:color w:val="404040" w:themeColor="text1" w:themeTint="BF"/>
    </w:rPr>
  </w:style>
  <w:style w:type="character" w:styleId="852" w:customStyle="1">
    <w:name w:val="Цитата 2 Знак"/>
    <w:basedOn w:val="710"/>
    <w:link w:val="851"/>
    <w:uiPriority w:val="29"/>
    <w:pPr>
      <w:pBdr/>
      <w:spacing/>
      <w:ind/>
    </w:pPr>
    <w:rPr>
      <w:i/>
      <w:iCs/>
      <w:color w:val="404040" w:themeColor="text1" w:themeTint="BF"/>
    </w:rPr>
  </w:style>
  <w:style w:type="character" w:styleId="853">
    <w:name w:val="Intense Emphasis"/>
    <w:basedOn w:val="710"/>
    <w:uiPriority w:val="21"/>
    <w:qFormat/>
    <w:pPr>
      <w:pBdr/>
      <w:spacing/>
      <w:ind/>
    </w:pPr>
    <w:rPr>
      <w:i/>
      <w:iCs/>
      <w:color w:val="2e74b5" w:themeColor="accent1" w:themeShade="BF"/>
    </w:rPr>
  </w:style>
  <w:style w:type="paragraph" w:styleId="854">
    <w:name w:val="Intense Quote"/>
    <w:basedOn w:val="700"/>
    <w:next w:val="700"/>
    <w:link w:val="855"/>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855" w:customStyle="1">
    <w:name w:val="Выделенная цитата Знак"/>
    <w:basedOn w:val="710"/>
    <w:link w:val="854"/>
    <w:uiPriority w:val="30"/>
    <w:pPr>
      <w:pBdr/>
      <w:spacing/>
      <w:ind/>
    </w:pPr>
    <w:rPr>
      <w:i/>
      <w:iCs/>
      <w:color w:val="2e74b5" w:themeColor="accent1" w:themeShade="BF"/>
    </w:rPr>
  </w:style>
  <w:style w:type="character" w:styleId="856">
    <w:name w:val="Intense Reference"/>
    <w:basedOn w:val="710"/>
    <w:uiPriority w:val="32"/>
    <w:qFormat/>
    <w:pPr>
      <w:pBdr/>
      <w:spacing/>
      <w:ind/>
    </w:pPr>
    <w:rPr>
      <w:b/>
      <w:bCs/>
      <w:smallCaps/>
      <w:color w:val="2e74b5" w:themeColor="accent1" w:themeShade="BF"/>
      <w:spacing w:val="5"/>
    </w:rPr>
  </w:style>
  <w:style w:type="paragraph" w:styleId="857">
    <w:name w:val="No Spacing"/>
    <w:basedOn w:val="700"/>
    <w:uiPriority w:val="1"/>
    <w:qFormat/>
    <w:pPr>
      <w:pBdr/>
      <w:spacing w:after="0" w:line="240" w:lineRule="auto"/>
      <w:ind/>
    </w:pPr>
  </w:style>
  <w:style w:type="character" w:styleId="858">
    <w:name w:val="Subtle Emphasis"/>
    <w:basedOn w:val="710"/>
    <w:uiPriority w:val="19"/>
    <w:qFormat/>
    <w:pPr>
      <w:pBdr/>
      <w:spacing/>
      <w:ind/>
    </w:pPr>
    <w:rPr>
      <w:i/>
      <w:iCs/>
      <w:color w:val="404040" w:themeColor="text1" w:themeTint="BF"/>
    </w:rPr>
  </w:style>
  <w:style w:type="character" w:styleId="859">
    <w:name w:val="Emphasis"/>
    <w:basedOn w:val="710"/>
    <w:uiPriority w:val="20"/>
    <w:qFormat/>
    <w:pPr>
      <w:pBdr/>
      <w:spacing/>
      <w:ind/>
    </w:pPr>
    <w:rPr>
      <w:i/>
      <w:iCs/>
    </w:rPr>
  </w:style>
  <w:style w:type="character" w:styleId="860">
    <w:name w:val="Subtle Reference"/>
    <w:basedOn w:val="710"/>
    <w:uiPriority w:val="31"/>
    <w:qFormat/>
    <w:pPr>
      <w:pBdr/>
      <w:spacing/>
      <w:ind/>
    </w:pPr>
    <w:rPr>
      <w:smallCaps/>
      <w:color w:val="5a5a5a" w:themeColor="text1" w:themeTint="A5"/>
    </w:rPr>
  </w:style>
  <w:style w:type="character" w:styleId="861">
    <w:name w:val="Book Title"/>
    <w:basedOn w:val="710"/>
    <w:uiPriority w:val="33"/>
    <w:qFormat/>
    <w:pPr>
      <w:pBdr/>
      <w:spacing/>
      <w:ind/>
    </w:pPr>
    <w:rPr>
      <w:b/>
      <w:bCs/>
      <w:i/>
      <w:iCs/>
      <w:spacing w:val="5"/>
    </w:rPr>
  </w:style>
  <w:style w:type="paragraph" w:styleId="862">
    <w:name w:val="Header"/>
    <w:basedOn w:val="700"/>
    <w:link w:val="863"/>
    <w:uiPriority w:val="99"/>
    <w:unhideWhenUsed/>
    <w:pPr>
      <w:pBdr/>
      <w:tabs>
        <w:tab w:val="center" w:leader="none" w:pos="4844"/>
        <w:tab w:val="right" w:leader="none" w:pos="9689"/>
      </w:tabs>
      <w:spacing w:after="0" w:line="240" w:lineRule="auto"/>
      <w:ind/>
    </w:pPr>
  </w:style>
  <w:style w:type="character" w:styleId="863" w:customStyle="1">
    <w:name w:val="Верхний колонтитул Знак"/>
    <w:basedOn w:val="710"/>
    <w:link w:val="862"/>
    <w:uiPriority w:val="99"/>
    <w:pPr>
      <w:pBdr/>
      <w:spacing/>
      <w:ind/>
    </w:pPr>
  </w:style>
  <w:style w:type="paragraph" w:styleId="864">
    <w:name w:val="Footer"/>
    <w:basedOn w:val="700"/>
    <w:link w:val="865"/>
    <w:uiPriority w:val="99"/>
    <w:unhideWhenUsed/>
    <w:pPr>
      <w:pBdr/>
      <w:tabs>
        <w:tab w:val="center" w:leader="none" w:pos="4844"/>
        <w:tab w:val="right" w:leader="none" w:pos="9689"/>
      </w:tabs>
      <w:spacing w:after="0" w:line="240" w:lineRule="auto"/>
      <w:ind/>
    </w:pPr>
  </w:style>
  <w:style w:type="character" w:styleId="865" w:customStyle="1">
    <w:name w:val="Нижний колонтитул Знак"/>
    <w:basedOn w:val="710"/>
    <w:link w:val="864"/>
    <w:uiPriority w:val="99"/>
    <w:pPr>
      <w:pBdr/>
      <w:spacing/>
      <w:ind/>
    </w:pPr>
  </w:style>
  <w:style w:type="paragraph" w:styleId="866">
    <w:name w:val="Caption"/>
    <w:basedOn w:val="700"/>
    <w:next w:val="700"/>
    <w:uiPriority w:val="35"/>
    <w:unhideWhenUsed/>
    <w:qFormat/>
    <w:pPr>
      <w:pBdr/>
      <w:spacing w:line="240" w:lineRule="auto"/>
      <w:ind/>
    </w:pPr>
    <w:rPr>
      <w:i/>
      <w:iCs/>
      <w:color w:val="44546a" w:themeColor="text2"/>
      <w:sz w:val="18"/>
      <w:szCs w:val="18"/>
    </w:rPr>
  </w:style>
  <w:style w:type="paragraph" w:styleId="867">
    <w:name w:val="footnote text"/>
    <w:basedOn w:val="700"/>
    <w:link w:val="868"/>
    <w:uiPriority w:val="99"/>
    <w:semiHidden/>
    <w:unhideWhenUsed/>
    <w:pPr>
      <w:pBdr/>
      <w:spacing w:after="0" w:line="240" w:lineRule="auto"/>
      <w:ind/>
    </w:pPr>
    <w:rPr>
      <w:sz w:val="20"/>
      <w:szCs w:val="20"/>
    </w:rPr>
  </w:style>
  <w:style w:type="character" w:styleId="868" w:customStyle="1">
    <w:name w:val="Текст сноски Знак"/>
    <w:basedOn w:val="710"/>
    <w:link w:val="867"/>
    <w:uiPriority w:val="99"/>
    <w:semiHidden/>
    <w:pPr>
      <w:pBdr/>
      <w:spacing/>
      <w:ind/>
    </w:pPr>
    <w:rPr>
      <w:sz w:val="20"/>
      <w:szCs w:val="20"/>
    </w:rPr>
  </w:style>
  <w:style w:type="character" w:styleId="869">
    <w:name w:val="footnote reference"/>
    <w:basedOn w:val="710"/>
    <w:uiPriority w:val="99"/>
    <w:semiHidden/>
    <w:unhideWhenUsed/>
    <w:pPr>
      <w:pBdr/>
      <w:spacing/>
      <w:ind/>
    </w:pPr>
    <w:rPr>
      <w:vertAlign w:val="superscript"/>
    </w:rPr>
  </w:style>
  <w:style w:type="paragraph" w:styleId="870">
    <w:name w:val="endnote text"/>
    <w:basedOn w:val="700"/>
    <w:link w:val="871"/>
    <w:uiPriority w:val="99"/>
    <w:semiHidden/>
    <w:unhideWhenUsed/>
    <w:pPr>
      <w:pBdr/>
      <w:spacing w:after="0" w:line="240" w:lineRule="auto"/>
      <w:ind/>
    </w:pPr>
    <w:rPr>
      <w:sz w:val="20"/>
      <w:szCs w:val="20"/>
    </w:rPr>
  </w:style>
  <w:style w:type="character" w:styleId="871" w:customStyle="1">
    <w:name w:val="Текст концевой сноски Знак"/>
    <w:basedOn w:val="710"/>
    <w:link w:val="870"/>
    <w:uiPriority w:val="99"/>
    <w:semiHidden/>
    <w:pPr>
      <w:pBdr/>
      <w:spacing/>
      <w:ind/>
    </w:pPr>
    <w:rPr>
      <w:sz w:val="20"/>
      <w:szCs w:val="20"/>
    </w:rPr>
  </w:style>
  <w:style w:type="character" w:styleId="872">
    <w:name w:val="endnote reference"/>
    <w:basedOn w:val="710"/>
    <w:uiPriority w:val="99"/>
    <w:semiHidden/>
    <w:unhideWhenUsed/>
    <w:pPr>
      <w:pBdr/>
      <w:spacing/>
      <w:ind/>
    </w:pPr>
    <w:rPr>
      <w:vertAlign w:val="superscript"/>
    </w:rPr>
  </w:style>
  <w:style w:type="character" w:styleId="873">
    <w:name w:val="Hyperlink"/>
    <w:basedOn w:val="710"/>
    <w:uiPriority w:val="99"/>
    <w:unhideWhenUsed/>
    <w:pPr>
      <w:pBdr/>
      <w:spacing/>
      <w:ind/>
    </w:pPr>
    <w:rPr>
      <w:color w:val="0563c1" w:themeColor="hyperlink"/>
      <w:u w:val="single"/>
    </w:rPr>
  </w:style>
  <w:style w:type="character" w:styleId="874">
    <w:name w:val="FollowedHyperlink"/>
    <w:basedOn w:val="710"/>
    <w:uiPriority w:val="99"/>
    <w:semiHidden/>
    <w:unhideWhenUsed/>
    <w:pPr>
      <w:pBdr/>
      <w:spacing/>
      <w:ind/>
    </w:pPr>
    <w:rPr>
      <w:color w:val="954f72" w:themeColor="followedHyperlink"/>
      <w:u w:val="single"/>
    </w:rPr>
  </w:style>
  <w:style w:type="paragraph" w:styleId="875">
    <w:name w:val="toc 1"/>
    <w:basedOn w:val="700"/>
    <w:next w:val="700"/>
    <w:uiPriority w:val="39"/>
    <w:unhideWhenUsed/>
    <w:pPr>
      <w:pBdr/>
      <w:spacing w:after="100"/>
      <w:ind/>
    </w:pPr>
  </w:style>
  <w:style w:type="paragraph" w:styleId="876">
    <w:name w:val="toc 2"/>
    <w:basedOn w:val="700"/>
    <w:next w:val="700"/>
    <w:uiPriority w:val="39"/>
    <w:unhideWhenUsed/>
    <w:pPr>
      <w:pBdr/>
      <w:spacing w:after="100"/>
      <w:ind w:left="220"/>
    </w:pPr>
  </w:style>
  <w:style w:type="paragraph" w:styleId="877">
    <w:name w:val="toc 3"/>
    <w:basedOn w:val="700"/>
    <w:next w:val="700"/>
    <w:uiPriority w:val="39"/>
    <w:unhideWhenUsed/>
    <w:pPr>
      <w:pBdr/>
      <w:spacing w:after="100"/>
      <w:ind w:left="440"/>
    </w:pPr>
  </w:style>
  <w:style w:type="paragraph" w:styleId="878">
    <w:name w:val="toc 4"/>
    <w:basedOn w:val="700"/>
    <w:next w:val="700"/>
    <w:uiPriority w:val="39"/>
    <w:unhideWhenUsed/>
    <w:pPr>
      <w:pBdr/>
      <w:spacing w:after="100"/>
      <w:ind w:left="660"/>
    </w:pPr>
  </w:style>
  <w:style w:type="paragraph" w:styleId="879">
    <w:name w:val="toc 5"/>
    <w:basedOn w:val="700"/>
    <w:next w:val="700"/>
    <w:uiPriority w:val="39"/>
    <w:unhideWhenUsed/>
    <w:pPr>
      <w:pBdr/>
      <w:spacing w:after="100"/>
      <w:ind w:left="880"/>
    </w:pPr>
  </w:style>
  <w:style w:type="paragraph" w:styleId="880">
    <w:name w:val="toc 6"/>
    <w:basedOn w:val="700"/>
    <w:next w:val="700"/>
    <w:uiPriority w:val="39"/>
    <w:unhideWhenUsed/>
    <w:pPr>
      <w:pBdr/>
      <w:spacing w:after="100"/>
      <w:ind w:left="1100"/>
    </w:pPr>
  </w:style>
  <w:style w:type="paragraph" w:styleId="881">
    <w:name w:val="toc 7"/>
    <w:basedOn w:val="700"/>
    <w:next w:val="700"/>
    <w:uiPriority w:val="39"/>
    <w:unhideWhenUsed/>
    <w:pPr>
      <w:pBdr/>
      <w:spacing w:after="100"/>
      <w:ind w:left="1320"/>
    </w:pPr>
  </w:style>
  <w:style w:type="paragraph" w:styleId="882">
    <w:name w:val="toc 8"/>
    <w:basedOn w:val="700"/>
    <w:next w:val="700"/>
    <w:uiPriority w:val="39"/>
    <w:unhideWhenUsed/>
    <w:pPr>
      <w:pBdr/>
      <w:spacing w:after="100"/>
      <w:ind w:left="1540"/>
    </w:pPr>
  </w:style>
  <w:style w:type="paragraph" w:styleId="883">
    <w:name w:val="toc 9"/>
    <w:basedOn w:val="700"/>
    <w:next w:val="700"/>
    <w:uiPriority w:val="39"/>
    <w:unhideWhenUsed/>
    <w:pPr>
      <w:pBdr/>
      <w:spacing w:after="100"/>
      <w:ind w:left="1760"/>
    </w:pPr>
  </w:style>
  <w:style w:type="character" w:styleId="884">
    <w:name w:val="Placeholder Text"/>
    <w:basedOn w:val="710"/>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700"/>
    <w:next w:val="700"/>
    <w:uiPriority w:val="99"/>
    <w:unhideWhenUsed/>
    <w:pPr>
      <w:pBdr/>
      <w:spacing w:after="0"/>
      <w:ind/>
    </w:pPr>
  </w:style>
  <w:style w:type="paragraph" w:styleId="887">
    <w:name w:val="List Paragraph"/>
    <w:basedOn w:val="700"/>
    <w:uiPriority w:val="34"/>
    <w:qFormat/>
    <w:pPr>
      <w:pBdr/>
      <w:spacing/>
      <w:ind w:left="720"/>
      <w:contextualSpacing w:val="true"/>
    </w:pPr>
  </w:style>
  <w:style w:type="table" w:styleId="888">
    <w:name w:val="Table Grid"/>
    <w:basedOn w:val="711"/>
    <w:uiPriority w:val="59"/>
    <w:pPr>
      <w:pBdr/>
      <w:spacing w:after="0" w:line="240" w:lineRule="auto"/>
      <w:ind/>
    </w:pPr>
    <w:rPr>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9">
    <w:name w:val="Balloon Text"/>
    <w:basedOn w:val="700"/>
    <w:link w:val="890"/>
    <w:uiPriority w:val="99"/>
    <w:semiHidden/>
    <w:unhideWhenUsed/>
    <w:pPr>
      <w:pBdr/>
      <w:spacing w:after="0" w:line="240" w:lineRule="auto"/>
      <w:ind/>
    </w:pPr>
    <w:rPr>
      <w:rFonts w:ascii="Segoe UI" w:hAnsi="Segoe UI" w:cs="Segoe UI"/>
      <w:sz w:val="18"/>
      <w:szCs w:val="18"/>
    </w:rPr>
  </w:style>
  <w:style w:type="character" w:styleId="890" w:customStyle="1">
    <w:name w:val="Текст выноски Знак"/>
    <w:basedOn w:val="710"/>
    <w:link w:val="889"/>
    <w:uiPriority w:val="99"/>
    <w:semiHidden/>
    <w:pPr>
      <w:pBdr/>
      <w:spacing/>
      <w:ind/>
    </w:pPr>
    <w:rPr>
      <w:rFonts w:ascii="Segoe UI" w:hAnsi="Segoe UI" w:cs="Segoe UI"/>
      <w:sz w:val="18"/>
      <w:szCs w:val="18"/>
      <w:lang w:val="ru-RU"/>
    </w:rPr>
  </w:style>
  <w:style w:type="character" w:styleId="891">
    <w:name w:val="Strong"/>
    <w:basedOn w:val="710"/>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ONLYOFFICE/9.1.0.173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 Inna</dc:creator>
  <cp:keywords/>
  <dc:description/>
  <cp:lastModifiedBy>Акименко Н. М. </cp:lastModifiedBy>
  <cp:revision>6</cp:revision>
  <dcterms:created xsi:type="dcterms:W3CDTF">2026-06-11T12:48:00Z</dcterms:created>
  <dcterms:modified xsi:type="dcterms:W3CDTF">2026-06-19T06:54:14Z</dcterms:modified>
</cp:coreProperties>
</file>